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5"/>
        <w:gridCol w:w="3750"/>
        <w:gridCol w:w="795"/>
        <w:gridCol w:w="825"/>
        <w:gridCol w:w="1035"/>
        <w:tblGridChange w:id="0">
          <w:tblGrid>
            <w:gridCol w:w="4065"/>
            <w:gridCol w:w="3750"/>
            <w:gridCol w:w="795"/>
            <w:gridCol w:w="825"/>
            <w:gridCol w:w="1035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Examination sheet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Name and Surname: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title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Teacher’s name and signature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Number of ECTS points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Signature and stamp of the faculty coordinator: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After the examination sheet has been filled in, the student has to bring it to the International Office!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46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32"/>
      <w:gridCol w:w="7834"/>
      <w:tblGridChange w:id="0">
        <w:tblGrid>
          <w:gridCol w:w="2632"/>
          <w:gridCol w:w="7834"/>
        </w:tblGrid>
      </w:tblGridChange>
    </w:tblGrid>
    <w:tr>
      <w:tc>
        <w:tcPr>
          <w:tcBorders>
            <w:bottom w:color="7f7f7f" w:space="0" w:sz="4" w:val="single"/>
          </w:tcBorders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0" distR="0">
                <wp:extent cx="788719" cy="788719"/>
                <wp:effectExtent b="0" l="0" r="0" t="0"/>
                <wp:docPr descr="godlo.jpg" id="1" name="image1.jpg"/>
                <a:graphic>
                  <a:graphicData uri="http://schemas.openxmlformats.org/drawingml/2006/picture">
                    <pic:pic>
                      <pic:nvPicPr>
                        <pic:cNvPr descr="godl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19" cy="788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7f7f7f" w:space="0" w:sz="4" w:val="single"/>
          </w:tcBorders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UNIWERSYTET SZCZECIŃSKI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DZIAŁ SPRAW MIĘDZYNARODOWYCH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Al. Papieża Jana Pawła II 31, 70-453 Szczecin </w:t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+48 91444 1</w:t>
          </w:r>
          <w:r w:rsidDel="00000000" w:rsidR="00000000" w:rsidRPr="00000000">
            <w:rPr>
              <w:color w:val="808080"/>
              <w:sz w:val="20"/>
              <w:szCs w:val="20"/>
              <w:rtl w:val="0"/>
            </w:rPr>
            <w:t xml:space="preserve">2 0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8</w:t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 - mail: </w:t>
          </w:r>
          <w:r w:rsidDel="00000000" w:rsidR="00000000" w:rsidRPr="00000000">
            <w:rPr>
              <w:color w:val="808080"/>
              <w:sz w:val="20"/>
              <w:szCs w:val="20"/>
              <w:rtl w:val="0"/>
            </w:rPr>
            <w:t xml:space="preserve">zaklin.skokowska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@usz.edu.pl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540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